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D9C" w:rsidRPr="004E3757" w:rsidRDefault="00060D9C" w:rsidP="00060D9C">
      <w:pPr>
        <w:pStyle w:val="Heading1"/>
        <w:jc w:val="left"/>
        <w:rPr>
          <w:b/>
          <w:sz w:val="24"/>
        </w:rPr>
      </w:pPr>
      <w:r w:rsidRPr="004E3757">
        <w:rPr>
          <w:b/>
          <w:sz w:val="24"/>
        </w:rPr>
        <w:t>Nume si prenume elev</w:t>
      </w:r>
      <w:r w:rsidR="00EA33D7" w:rsidRPr="004E3757">
        <w:rPr>
          <w:b/>
          <w:sz w:val="24"/>
        </w:rPr>
        <w:t>i</w:t>
      </w:r>
      <w:r w:rsidRPr="004E3757">
        <w:rPr>
          <w:b/>
          <w:sz w:val="24"/>
        </w:rPr>
        <w:t>:</w:t>
      </w:r>
    </w:p>
    <w:p w:rsidR="00060D9C" w:rsidRPr="004E3757" w:rsidRDefault="00060D9C" w:rsidP="00060D9C">
      <w:pPr>
        <w:pStyle w:val="Heading1"/>
        <w:jc w:val="left"/>
        <w:rPr>
          <w:b/>
          <w:sz w:val="24"/>
        </w:rPr>
      </w:pPr>
      <w:r w:rsidRPr="004E3757">
        <w:rPr>
          <w:b/>
          <w:sz w:val="24"/>
        </w:rPr>
        <w:t>Clasa a X-a A Ṣcoalǎ profesionalǎ – Mecanicǎ auto</w:t>
      </w:r>
    </w:p>
    <w:p w:rsidR="003E533E" w:rsidRPr="003E533E" w:rsidRDefault="00EA33D7" w:rsidP="003E533E">
      <w:pPr>
        <w:rPr>
          <w:rFonts w:ascii="Times New Roman" w:hAnsi="Times New Roman" w:cs="Times New Roman"/>
          <w:b/>
          <w:lang w:eastAsia="ro-RO"/>
        </w:rPr>
      </w:pPr>
      <w:r w:rsidRPr="004E3757">
        <w:rPr>
          <w:rFonts w:ascii="Times New Roman" w:hAnsi="Times New Roman" w:cs="Times New Roman"/>
          <w:b/>
          <w:sz w:val="24"/>
          <w:szCs w:val="24"/>
          <w:lang w:eastAsia="ro-RO"/>
        </w:rPr>
        <w:t>M4- AUTOMOBILE</w:t>
      </w:r>
    </w:p>
    <w:p w:rsidR="00753679" w:rsidRDefault="00753679" w:rsidP="00AE044D">
      <w:pPr>
        <w:pStyle w:val="Default"/>
        <w:jc w:val="center"/>
        <w:rPr>
          <w:rFonts w:ascii="Times New Roman" w:hAnsi="Times New Roman" w:cs="Times New Roman"/>
          <w:b/>
          <w:sz w:val="28"/>
          <w:szCs w:val="28"/>
        </w:rPr>
      </w:pPr>
    </w:p>
    <w:p w:rsidR="00AE044D" w:rsidRPr="00EA33D7" w:rsidRDefault="00EA33D7" w:rsidP="00AE044D">
      <w:pPr>
        <w:pStyle w:val="Default"/>
        <w:jc w:val="both"/>
        <w:rPr>
          <w:rFonts w:ascii="Times New Roman" w:hAnsi="Times New Roman" w:cs="Times New Roman"/>
          <w:b/>
          <w:sz w:val="28"/>
          <w:szCs w:val="28"/>
        </w:rPr>
      </w:pPr>
      <w:r w:rsidRPr="00EA33D7">
        <w:rPr>
          <w:rFonts w:ascii="Times New Roman" w:hAnsi="Times New Roman" w:cs="Times New Roman"/>
          <w:b/>
          <w:sz w:val="28"/>
          <w:szCs w:val="28"/>
        </w:rPr>
        <w:tab/>
      </w:r>
      <w:r w:rsidRPr="00EA33D7">
        <w:rPr>
          <w:rFonts w:ascii="Times New Roman" w:hAnsi="Times New Roman" w:cs="Times New Roman"/>
          <w:b/>
          <w:sz w:val="28"/>
          <w:szCs w:val="28"/>
        </w:rPr>
        <w:tab/>
      </w:r>
      <w:r w:rsidRPr="00EA33D7">
        <w:rPr>
          <w:rFonts w:ascii="Times New Roman" w:hAnsi="Times New Roman" w:cs="Times New Roman"/>
          <w:b/>
          <w:sz w:val="28"/>
          <w:szCs w:val="28"/>
        </w:rPr>
        <w:tab/>
      </w:r>
      <w:r w:rsidRPr="00EA33D7">
        <w:rPr>
          <w:rFonts w:ascii="Times New Roman" w:hAnsi="Times New Roman" w:cs="Times New Roman"/>
          <w:b/>
          <w:sz w:val="28"/>
          <w:szCs w:val="28"/>
        </w:rPr>
        <w:tab/>
      </w:r>
      <w:r w:rsidRPr="00EA33D7">
        <w:rPr>
          <w:rFonts w:ascii="Times New Roman" w:hAnsi="Times New Roman" w:cs="Times New Roman"/>
          <w:b/>
          <w:sz w:val="28"/>
          <w:szCs w:val="28"/>
        </w:rPr>
        <w:tab/>
        <w:t>SISTEMUL DE DIRECTIE</w:t>
      </w:r>
    </w:p>
    <w:p w:rsidR="00C3562A" w:rsidRDefault="00EA33D7" w:rsidP="002E6596">
      <w:pPr>
        <w:pStyle w:val="Default"/>
        <w:tabs>
          <w:tab w:val="left" w:pos="810"/>
        </w:tabs>
        <w:jc w:val="center"/>
        <w:rPr>
          <w:b/>
          <w:bCs/>
          <w:sz w:val="26"/>
          <w:szCs w:val="26"/>
        </w:rPr>
      </w:pPr>
      <w:r>
        <w:rPr>
          <w:rFonts w:ascii="Times New Roman" w:hAnsi="Times New Roman" w:cs="Times New Roman"/>
          <w:b/>
          <w:sz w:val="28"/>
          <w:szCs w:val="28"/>
          <w:lang w:val="en-US"/>
        </w:rPr>
        <w:tab/>
      </w:r>
      <w:r w:rsidR="004E3757">
        <w:rPr>
          <w:rFonts w:ascii="Times New Roman" w:hAnsi="Times New Roman" w:cs="Times New Roman"/>
          <w:b/>
          <w:sz w:val="28"/>
          <w:szCs w:val="28"/>
          <w:lang w:val="en-US"/>
        </w:rPr>
        <w:t xml:space="preserve">      </w:t>
      </w:r>
      <w:r w:rsidR="00AE044D" w:rsidRPr="00AE25FB">
        <w:rPr>
          <w:rFonts w:ascii="Times New Roman" w:hAnsi="Times New Roman" w:cs="Times New Roman"/>
          <w:b/>
          <w:bCs/>
          <w:sz w:val="28"/>
          <w:szCs w:val="28"/>
        </w:rPr>
        <w:t>Fisa de lucru</w:t>
      </w:r>
      <w:r w:rsidR="001A028B">
        <w:rPr>
          <w:rFonts w:ascii="Times New Roman" w:hAnsi="Times New Roman" w:cs="Times New Roman"/>
          <w:b/>
          <w:bCs/>
          <w:sz w:val="28"/>
          <w:szCs w:val="28"/>
        </w:rPr>
        <w:t xml:space="preserve"> nr.</w:t>
      </w:r>
      <w:r w:rsidR="004E3757">
        <w:rPr>
          <w:rFonts w:ascii="Times New Roman" w:hAnsi="Times New Roman" w:cs="Times New Roman"/>
          <w:b/>
          <w:bCs/>
          <w:sz w:val="28"/>
          <w:szCs w:val="28"/>
        </w:rPr>
        <w:t xml:space="preserve"> </w:t>
      </w:r>
      <w:r w:rsidR="001F63EE">
        <w:rPr>
          <w:rFonts w:ascii="Times New Roman" w:hAnsi="Times New Roman" w:cs="Times New Roman"/>
          <w:b/>
          <w:bCs/>
          <w:sz w:val="28"/>
          <w:szCs w:val="28"/>
        </w:rPr>
        <w:t>2</w:t>
      </w:r>
    </w:p>
    <w:p w:rsidR="00C3562A" w:rsidRPr="003C4847" w:rsidRDefault="00C3562A" w:rsidP="00C3562A">
      <w:pPr>
        <w:pStyle w:val="Default"/>
        <w:jc w:val="center"/>
        <w:rPr>
          <w:sz w:val="26"/>
          <w:szCs w:val="26"/>
        </w:rPr>
      </w:pPr>
    </w:p>
    <w:p w:rsidR="00C2328D" w:rsidRDefault="009542CB" w:rsidP="00C3562A">
      <w:pPr>
        <w:autoSpaceDE w:val="0"/>
        <w:autoSpaceDN w:val="0"/>
        <w:adjustRightInd w:val="0"/>
        <w:spacing w:after="0" w:line="240" w:lineRule="auto"/>
        <w:jc w:val="both"/>
        <w:rPr>
          <w:rFonts w:ascii="Times New Roman" w:hAnsi="Times New Roman" w:cs="Times New Roman"/>
          <w:color w:val="000000"/>
          <w:sz w:val="26"/>
          <w:szCs w:val="26"/>
        </w:rPr>
      </w:pPr>
      <w:r w:rsidRPr="009542CB">
        <w:rPr>
          <w:rFonts w:ascii="Times New Roman" w:hAnsi="Times New Roman" w:cs="Times New Roman"/>
          <w:color w:val="000000"/>
          <w:sz w:val="26"/>
          <w:szCs w:val="26"/>
        </w:rPr>
        <w:t xml:space="preserve">Asociati cifra din coloana </w:t>
      </w:r>
      <w:r w:rsidR="006A1418">
        <w:rPr>
          <w:rFonts w:ascii="Times New Roman" w:hAnsi="Times New Roman" w:cs="Times New Roman"/>
          <w:color w:val="000000"/>
          <w:sz w:val="26"/>
          <w:szCs w:val="26"/>
        </w:rPr>
        <w:t>I</w:t>
      </w:r>
      <w:r w:rsidR="0049178C">
        <w:rPr>
          <w:rFonts w:ascii="Times New Roman" w:hAnsi="Times New Roman" w:cs="Times New Roman"/>
          <w:color w:val="000000"/>
          <w:sz w:val="26"/>
          <w:szCs w:val="26"/>
        </w:rPr>
        <w:t>, partile componente ale sistemului de directie,</w:t>
      </w:r>
      <w:r w:rsidRPr="009542CB">
        <w:rPr>
          <w:rFonts w:ascii="Times New Roman" w:hAnsi="Times New Roman" w:cs="Times New Roman"/>
          <w:color w:val="000000"/>
          <w:sz w:val="26"/>
          <w:szCs w:val="26"/>
        </w:rPr>
        <w:t xml:space="preserve"> cu litera corespunzătoare din coloana </w:t>
      </w:r>
      <w:r w:rsidR="006A1418">
        <w:rPr>
          <w:rFonts w:ascii="Times New Roman" w:hAnsi="Times New Roman" w:cs="Times New Roman"/>
          <w:color w:val="000000"/>
          <w:sz w:val="26"/>
          <w:szCs w:val="26"/>
        </w:rPr>
        <w:t>II</w:t>
      </w:r>
      <w:r w:rsidR="0049178C">
        <w:rPr>
          <w:rFonts w:ascii="Times New Roman" w:hAnsi="Times New Roman" w:cs="Times New Roman"/>
          <w:color w:val="000000"/>
          <w:sz w:val="26"/>
          <w:szCs w:val="26"/>
        </w:rPr>
        <w:t>, definitia si rolul acestora:</w:t>
      </w:r>
      <w:r>
        <w:rPr>
          <w:rFonts w:ascii="Times New Roman" w:hAnsi="Times New Roman" w:cs="Times New Roman"/>
          <w:color w:val="000000"/>
          <w:sz w:val="26"/>
          <w:szCs w:val="26"/>
        </w:rPr>
        <w:tab/>
      </w:r>
      <w:r>
        <w:rPr>
          <w:rFonts w:ascii="Times New Roman" w:hAnsi="Times New Roman" w:cs="Times New Roman"/>
          <w:color w:val="000000"/>
          <w:sz w:val="26"/>
          <w:szCs w:val="26"/>
        </w:rPr>
        <w:tab/>
      </w:r>
      <w:r w:rsidR="004E3757">
        <w:rPr>
          <w:rFonts w:ascii="Times New Roman" w:hAnsi="Times New Roman" w:cs="Times New Roman"/>
          <w:color w:val="000000"/>
          <w:sz w:val="26"/>
          <w:szCs w:val="26"/>
        </w:rPr>
        <w:tab/>
      </w:r>
      <w:r w:rsidR="004E3757">
        <w:rPr>
          <w:rFonts w:ascii="Times New Roman" w:hAnsi="Times New Roman" w:cs="Times New Roman"/>
          <w:color w:val="000000"/>
          <w:sz w:val="26"/>
          <w:szCs w:val="26"/>
        </w:rPr>
        <w:tab/>
      </w:r>
      <w:r w:rsidR="004E3757">
        <w:rPr>
          <w:rFonts w:ascii="Times New Roman" w:hAnsi="Times New Roman" w:cs="Times New Roman"/>
          <w:color w:val="000000"/>
          <w:sz w:val="26"/>
          <w:szCs w:val="26"/>
        </w:rPr>
        <w:tab/>
      </w:r>
      <w:r>
        <w:rPr>
          <w:rFonts w:ascii="Times New Roman" w:hAnsi="Times New Roman" w:cs="Times New Roman"/>
          <w:color w:val="000000"/>
          <w:sz w:val="26"/>
          <w:szCs w:val="26"/>
        </w:rPr>
        <w:t>9p</w:t>
      </w:r>
    </w:p>
    <w:p w:rsidR="004E3757" w:rsidRDefault="004E3757" w:rsidP="00C3562A">
      <w:pPr>
        <w:autoSpaceDE w:val="0"/>
        <w:autoSpaceDN w:val="0"/>
        <w:adjustRightInd w:val="0"/>
        <w:spacing w:after="0" w:line="240" w:lineRule="auto"/>
        <w:jc w:val="both"/>
        <w:rPr>
          <w:rFonts w:ascii="Times New Roman" w:hAnsi="Times New Roman" w:cs="Times New Roman"/>
          <w:color w:val="000000"/>
          <w:sz w:val="26"/>
          <w:szCs w:val="26"/>
        </w:rPr>
      </w:pPr>
    </w:p>
    <w:p w:rsidR="00C2328D" w:rsidRDefault="006A1418" w:rsidP="00C2328D">
      <w:pPr>
        <w:autoSpaceDE w:val="0"/>
        <w:autoSpaceDN w:val="0"/>
        <w:adjustRightInd w:val="0"/>
        <w:spacing w:after="0" w:line="240" w:lineRule="auto"/>
        <w:jc w:val="both"/>
        <w:rPr>
          <w:rFonts w:ascii="Times New Roman" w:hAnsi="Times New Roman" w:cs="Times New Roman"/>
          <w:b/>
          <w:color w:val="000000"/>
          <w:sz w:val="24"/>
          <w:szCs w:val="24"/>
        </w:rPr>
      </w:pPr>
      <w:r w:rsidRPr="006A1418">
        <w:rPr>
          <w:rFonts w:ascii="Times New Roman" w:hAnsi="Times New Roman" w:cs="Times New Roman"/>
          <w:b/>
          <w:color w:val="000000"/>
          <w:sz w:val="24"/>
          <w:szCs w:val="24"/>
        </w:rPr>
        <w:tab/>
        <w:t>Coloana I</w:t>
      </w:r>
      <w:r w:rsidRPr="006A1418">
        <w:rPr>
          <w:rFonts w:ascii="Times New Roman" w:hAnsi="Times New Roman" w:cs="Times New Roman"/>
          <w:b/>
          <w:color w:val="000000"/>
          <w:sz w:val="24"/>
          <w:szCs w:val="24"/>
        </w:rPr>
        <w:tab/>
      </w:r>
      <w:r w:rsidRPr="006A1418">
        <w:rPr>
          <w:rFonts w:ascii="Times New Roman" w:hAnsi="Times New Roman" w:cs="Times New Roman"/>
          <w:b/>
          <w:color w:val="000000"/>
          <w:sz w:val="24"/>
          <w:szCs w:val="24"/>
        </w:rPr>
        <w:tab/>
      </w:r>
      <w:r w:rsidRPr="006A1418">
        <w:rPr>
          <w:rFonts w:ascii="Times New Roman" w:hAnsi="Times New Roman" w:cs="Times New Roman"/>
          <w:b/>
          <w:color w:val="000000"/>
          <w:sz w:val="24"/>
          <w:szCs w:val="24"/>
        </w:rPr>
        <w:tab/>
      </w:r>
      <w:r w:rsidRPr="006A1418">
        <w:rPr>
          <w:rFonts w:ascii="Times New Roman" w:hAnsi="Times New Roman" w:cs="Times New Roman"/>
          <w:b/>
          <w:color w:val="000000"/>
          <w:sz w:val="24"/>
          <w:szCs w:val="24"/>
        </w:rPr>
        <w:tab/>
      </w:r>
      <w:r w:rsidR="00FC4901">
        <w:rPr>
          <w:rFonts w:ascii="Times New Roman" w:hAnsi="Times New Roman" w:cs="Times New Roman"/>
          <w:b/>
          <w:color w:val="000000"/>
          <w:sz w:val="24"/>
          <w:szCs w:val="24"/>
        </w:rPr>
        <w:t xml:space="preserve">          </w:t>
      </w:r>
      <w:r w:rsidRPr="006A1418">
        <w:rPr>
          <w:rFonts w:ascii="Times New Roman" w:hAnsi="Times New Roman" w:cs="Times New Roman"/>
          <w:b/>
          <w:color w:val="000000"/>
          <w:sz w:val="24"/>
          <w:szCs w:val="24"/>
        </w:rPr>
        <w:t>Coloana II</w:t>
      </w:r>
    </w:p>
    <w:p w:rsidR="006A1418" w:rsidRDefault="006A1418" w:rsidP="00C2328D">
      <w:pPr>
        <w:autoSpaceDE w:val="0"/>
        <w:autoSpaceDN w:val="0"/>
        <w:adjustRightInd w:val="0"/>
        <w:spacing w:after="0" w:line="240" w:lineRule="auto"/>
        <w:jc w:val="both"/>
        <w:rPr>
          <w:rFonts w:ascii="Times New Roman" w:hAnsi="Times New Roman" w:cs="Times New Roman"/>
          <w:b/>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5956"/>
      </w:tblGrid>
      <w:tr w:rsidR="002233FD" w:rsidTr="002233FD">
        <w:tc>
          <w:tcPr>
            <w:tcW w:w="3060" w:type="dxa"/>
          </w:tcPr>
          <w:p w:rsidR="002233FD" w:rsidRDefault="002233FD" w:rsidP="00C2328D">
            <w:pPr>
              <w:autoSpaceDE w:val="0"/>
              <w:autoSpaceDN w:val="0"/>
              <w:adjustRightInd w:val="0"/>
              <w:jc w:val="both"/>
              <w:rPr>
                <w:rFonts w:ascii="Times New Roman" w:hAnsi="Times New Roman" w:cs="Times New Roman"/>
                <w:b/>
                <w:color w:val="000000"/>
                <w:sz w:val="24"/>
                <w:szCs w:val="24"/>
              </w:rPr>
            </w:pPr>
            <w:r w:rsidRPr="001F3129">
              <w:rPr>
                <w:rFonts w:ascii="Times New Roman" w:hAnsi="Times New Roman" w:cs="Times New Roman"/>
                <w:b/>
                <w:color w:val="000000"/>
                <w:sz w:val="24"/>
                <w:szCs w:val="24"/>
              </w:rPr>
              <w:t>1.</w:t>
            </w:r>
            <w:r w:rsidRPr="001F3129">
              <w:rPr>
                <w:b/>
                <w:sz w:val="24"/>
                <w:szCs w:val="24"/>
              </w:rPr>
              <w:t xml:space="preserve"> </w:t>
            </w:r>
            <w:r>
              <w:rPr>
                <w:rFonts w:ascii="Times New Roman" w:hAnsi="Times New Roman" w:cs="Times New Roman"/>
                <w:b/>
                <w:color w:val="000000"/>
                <w:sz w:val="24"/>
                <w:szCs w:val="24"/>
              </w:rPr>
              <w:t xml:space="preserve">Roti   </w:t>
            </w:r>
            <w:r w:rsidRPr="001F3129">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p>
        </w:tc>
        <w:tc>
          <w:tcPr>
            <w:tcW w:w="5956" w:type="dxa"/>
          </w:tcPr>
          <w:p w:rsidR="002233FD" w:rsidRDefault="002233FD" w:rsidP="00C2328D">
            <w:pPr>
              <w:autoSpaceDE w:val="0"/>
              <w:autoSpaceDN w:val="0"/>
              <w:adjustRightInd w:val="0"/>
              <w:jc w:val="both"/>
              <w:rPr>
                <w:rFonts w:ascii="Times New Roman" w:hAnsi="Times New Roman" w:cs="Times New Roman"/>
                <w:color w:val="000000"/>
                <w:sz w:val="24"/>
                <w:szCs w:val="24"/>
              </w:rPr>
            </w:pPr>
            <w:r w:rsidRPr="002233FD">
              <w:rPr>
                <w:rFonts w:ascii="Times New Roman" w:hAnsi="Times New Roman" w:cs="Times New Roman"/>
                <w:b/>
                <w:color w:val="000000"/>
                <w:sz w:val="24"/>
                <w:szCs w:val="24"/>
              </w:rPr>
              <w:t>A.</w:t>
            </w:r>
            <w:r>
              <w:rPr>
                <w:rFonts w:ascii="Times New Roman" w:hAnsi="Times New Roman" w:cs="Times New Roman"/>
                <w:b/>
                <w:color w:val="000000"/>
                <w:sz w:val="24"/>
                <w:szCs w:val="24"/>
              </w:rPr>
              <w:t xml:space="preserve"> </w:t>
            </w:r>
            <w:r w:rsidRPr="002233FD">
              <w:rPr>
                <w:rFonts w:ascii="Times New Roman" w:hAnsi="Times New Roman" w:cs="Times New Roman"/>
                <w:b/>
                <w:color w:val="000000"/>
                <w:sz w:val="24"/>
                <w:szCs w:val="24"/>
              </w:rPr>
              <w:t xml:space="preserve"> </w:t>
            </w:r>
            <w:r w:rsidRPr="002233FD">
              <w:rPr>
                <w:rFonts w:ascii="Times New Roman" w:hAnsi="Times New Roman" w:cs="Times New Roman"/>
                <w:color w:val="000000"/>
                <w:sz w:val="24"/>
                <w:szCs w:val="24"/>
              </w:rPr>
              <w:t xml:space="preserve">Interfata principala intre sofer si sistemul de directie. Este </w:t>
            </w:r>
            <w:r>
              <w:rPr>
                <w:rFonts w:ascii="Times New Roman" w:hAnsi="Times New Roman" w:cs="Times New Roman"/>
                <w:color w:val="000000"/>
                <w:sz w:val="24"/>
                <w:szCs w:val="24"/>
              </w:rPr>
              <w:t xml:space="preserve">  </w:t>
            </w:r>
            <w:r w:rsidRPr="002233FD">
              <w:rPr>
                <w:rFonts w:ascii="Times New Roman" w:hAnsi="Times New Roman" w:cs="Times New Roman"/>
                <w:color w:val="000000"/>
                <w:sz w:val="24"/>
                <w:szCs w:val="24"/>
              </w:rPr>
              <w:t>un element tactil, care ofera soferului posibilitatea de a introduce comenzi pentru directionare. Miscarile volanului stanga-dreapta sau mentinerea acestuia pe centru sunt esentiale pentru a comunica masinii directia dorita la fiecare moment al deplasarii acesteia</w:t>
            </w:r>
            <w:r>
              <w:rPr>
                <w:rFonts w:ascii="Times New Roman" w:hAnsi="Times New Roman" w:cs="Times New Roman"/>
                <w:color w:val="000000"/>
                <w:sz w:val="24"/>
                <w:szCs w:val="24"/>
              </w:rPr>
              <w:t>.</w:t>
            </w:r>
          </w:p>
          <w:p w:rsidR="004E3757" w:rsidRDefault="004E3757" w:rsidP="00C2328D">
            <w:pPr>
              <w:autoSpaceDE w:val="0"/>
              <w:autoSpaceDN w:val="0"/>
              <w:adjustRightInd w:val="0"/>
              <w:jc w:val="both"/>
              <w:rPr>
                <w:rFonts w:ascii="Times New Roman" w:hAnsi="Times New Roman" w:cs="Times New Roman"/>
                <w:b/>
                <w:color w:val="000000"/>
                <w:sz w:val="24"/>
                <w:szCs w:val="24"/>
              </w:rPr>
            </w:pPr>
          </w:p>
        </w:tc>
      </w:tr>
      <w:tr w:rsidR="002233FD" w:rsidTr="002233FD">
        <w:tc>
          <w:tcPr>
            <w:tcW w:w="3060" w:type="dxa"/>
          </w:tcPr>
          <w:p w:rsidR="002233FD" w:rsidRDefault="002233FD" w:rsidP="00C2328D">
            <w:pPr>
              <w:autoSpaceDE w:val="0"/>
              <w:autoSpaceDN w:val="0"/>
              <w:adjustRightInd w:val="0"/>
              <w:jc w:val="both"/>
              <w:rPr>
                <w:rFonts w:ascii="Times New Roman" w:hAnsi="Times New Roman" w:cs="Times New Roman"/>
                <w:b/>
                <w:color w:val="000000"/>
                <w:sz w:val="24"/>
                <w:szCs w:val="24"/>
              </w:rPr>
            </w:pPr>
            <w:r w:rsidRPr="002233FD">
              <w:rPr>
                <w:rFonts w:ascii="Times New Roman" w:hAnsi="Times New Roman" w:cs="Times New Roman"/>
                <w:b/>
                <w:color w:val="000000"/>
                <w:sz w:val="24"/>
                <w:szCs w:val="24"/>
              </w:rPr>
              <w:t>2. Fuzete</w:t>
            </w:r>
          </w:p>
        </w:tc>
        <w:tc>
          <w:tcPr>
            <w:tcW w:w="5956" w:type="dxa"/>
          </w:tcPr>
          <w:p w:rsidR="002233FD" w:rsidRDefault="002233FD" w:rsidP="00C2328D">
            <w:pPr>
              <w:autoSpaceDE w:val="0"/>
              <w:autoSpaceDN w:val="0"/>
              <w:adjustRightInd w:val="0"/>
              <w:jc w:val="both"/>
              <w:rPr>
                <w:rFonts w:ascii="Times New Roman" w:hAnsi="Times New Roman" w:cs="Times New Roman"/>
                <w:color w:val="000000"/>
                <w:sz w:val="24"/>
                <w:szCs w:val="24"/>
              </w:rPr>
            </w:pPr>
            <w:r w:rsidRPr="002233FD">
              <w:rPr>
                <w:rFonts w:ascii="Times New Roman" w:hAnsi="Times New Roman" w:cs="Times New Roman"/>
                <w:b/>
                <w:color w:val="000000"/>
                <w:sz w:val="24"/>
                <w:szCs w:val="24"/>
              </w:rPr>
              <w:t xml:space="preserve">B. </w:t>
            </w:r>
            <w:r w:rsidRPr="002233FD">
              <w:rPr>
                <w:rFonts w:ascii="Times New Roman" w:hAnsi="Times New Roman" w:cs="Times New Roman"/>
                <w:color w:val="000000"/>
                <w:sz w:val="24"/>
                <w:szCs w:val="24"/>
              </w:rPr>
              <w:t>Element structural ce conecteaza volanul la cutia de directie. Miscarile rotative ale volanului, ce sunt efectuate  in timpul conducerii masinii, sunt transmise printr-o serie de elemente in josul coloanei de directie, permitand transferul precis al comenzilor de la volan</w:t>
            </w:r>
            <w:r>
              <w:rPr>
                <w:rFonts w:ascii="Times New Roman" w:hAnsi="Times New Roman" w:cs="Times New Roman"/>
                <w:color w:val="000000"/>
                <w:sz w:val="24"/>
                <w:szCs w:val="24"/>
              </w:rPr>
              <w:t>.</w:t>
            </w:r>
          </w:p>
          <w:p w:rsidR="004E3757" w:rsidRDefault="004E3757" w:rsidP="00C2328D">
            <w:pPr>
              <w:autoSpaceDE w:val="0"/>
              <w:autoSpaceDN w:val="0"/>
              <w:adjustRightInd w:val="0"/>
              <w:jc w:val="both"/>
              <w:rPr>
                <w:rFonts w:ascii="Times New Roman" w:hAnsi="Times New Roman" w:cs="Times New Roman"/>
                <w:b/>
                <w:color w:val="000000"/>
                <w:sz w:val="24"/>
                <w:szCs w:val="24"/>
              </w:rPr>
            </w:pPr>
          </w:p>
        </w:tc>
      </w:tr>
      <w:tr w:rsidR="002233FD" w:rsidTr="002233FD">
        <w:tc>
          <w:tcPr>
            <w:tcW w:w="3060" w:type="dxa"/>
          </w:tcPr>
          <w:p w:rsidR="002233FD" w:rsidRPr="002233FD" w:rsidRDefault="002233FD" w:rsidP="00C2328D">
            <w:pPr>
              <w:autoSpaceDE w:val="0"/>
              <w:autoSpaceDN w:val="0"/>
              <w:adjustRightInd w:val="0"/>
              <w:jc w:val="both"/>
              <w:rPr>
                <w:rFonts w:ascii="Times New Roman" w:hAnsi="Times New Roman" w:cs="Times New Roman"/>
                <w:b/>
                <w:color w:val="000000"/>
                <w:sz w:val="24"/>
                <w:szCs w:val="24"/>
              </w:rPr>
            </w:pPr>
            <w:r w:rsidRPr="002233FD">
              <w:rPr>
                <w:rFonts w:ascii="Times New Roman" w:hAnsi="Times New Roman" w:cs="Times New Roman"/>
                <w:b/>
                <w:color w:val="000000"/>
                <w:sz w:val="24"/>
                <w:szCs w:val="24"/>
              </w:rPr>
              <w:t xml:space="preserve">3. Bielete, capete de bara    </w:t>
            </w:r>
          </w:p>
        </w:tc>
        <w:tc>
          <w:tcPr>
            <w:tcW w:w="5956" w:type="dxa"/>
          </w:tcPr>
          <w:p w:rsidR="002233FD" w:rsidRDefault="002233FD" w:rsidP="00C2328D">
            <w:pPr>
              <w:autoSpaceDE w:val="0"/>
              <w:autoSpaceDN w:val="0"/>
              <w:adjustRightInd w:val="0"/>
              <w:jc w:val="both"/>
              <w:rPr>
                <w:rFonts w:ascii="Times New Roman" w:hAnsi="Times New Roman" w:cs="Times New Roman"/>
                <w:color w:val="000000"/>
                <w:sz w:val="24"/>
                <w:szCs w:val="24"/>
              </w:rPr>
            </w:pPr>
            <w:r w:rsidRPr="002233FD">
              <w:rPr>
                <w:rFonts w:ascii="Times New Roman" w:hAnsi="Times New Roman" w:cs="Times New Roman"/>
                <w:b/>
                <w:color w:val="000000"/>
                <w:sz w:val="24"/>
                <w:szCs w:val="24"/>
              </w:rPr>
              <w:t xml:space="preserve">C. </w:t>
            </w:r>
            <w:r w:rsidRPr="002233FD">
              <w:rPr>
                <w:rFonts w:ascii="Times New Roman" w:hAnsi="Times New Roman" w:cs="Times New Roman"/>
                <w:color w:val="000000"/>
                <w:sz w:val="24"/>
                <w:szCs w:val="24"/>
              </w:rPr>
              <w:t>Nucleul sistemului, ce transforma miscarile rotative ale volanului in miscari laterale ale rotilor. Exista diverse tipuri de cutii de directie, cum ar fi cele cu cremaliera si pinion sau cele cu surub si piulita. Aceasta componenta influenteaza in mod direct precizia si feedback-ul directiei.</w:t>
            </w:r>
          </w:p>
          <w:p w:rsidR="004E3757" w:rsidRDefault="004E3757" w:rsidP="00C2328D">
            <w:pPr>
              <w:autoSpaceDE w:val="0"/>
              <w:autoSpaceDN w:val="0"/>
              <w:adjustRightInd w:val="0"/>
              <w:jc w:val="both"/>
              <w:rPr>
                <w:rFonts w:ascii="Times New Roman" w:hAnsi="Times New Roman" w:cs="Times New Roman"/>
                <w:b/>
                <w:color w:val="000000"/>
                <w:sz w:val="24"/>
                <w:szCs w:val="24"/>
              </w:rPr>
            </w:pPr>
          </w:p>
        </w:tc>
      </w:tr>
      <w:tr w:rsidR="002233FD" w:rsidTr="002233FD">
        <w:tc>
          <w:tcPr>
            <w:tcW w:w="3060" w:type="dxa"/>
          </w:tcPr>
          <w:p w:rsidR="002233FD" w:rsidRPr="002233FD" w:rsidRDefault="002233FD" w:rsidP="00C2328D">
            <w:pPr>
              <w:autoSpaceDE w:val="0"/>
              <w:autoSpaceDN w:val="0"/>
              <w:adjustRightInd w:val="0"/>
              <w:jc w:val="both"/>
              <w:rPr>
                <w:rFonts w:ascii="Times New Roman" w:hAnsi="Times New Roman" w:cs="Times New Roman"/>
                <w:b/>
                <w:color w:val="000000"/>
                <w:sz w:val="24"/>
                <w:szCs w:val="24"/>
              </w:rPr>
            </w:pPr>
            <w:r w:rsidRPr="002233FD">
              <w:rPr>
                <w:rFonts w:ascii="Times New Roman" w:hAnsi="Times New Roman" w:cs="Times New Roman"/>
                <w:b/>
                <w:color w:val="000000"/>
                <w:sz w:val="24"/>
                <w:szCs w:val="24"/>
              </w:rPr>
              <w:t xml:space="preserve">4. Caseta de directie        </w:t>
            </w:r>
          </w:p>
        </w:tc>
        <w:tc>
          <w:tcPr>
            <w:tcW w:w="5956" w:type="dxa"/>
          </w:tcPr>
          <w:p w:rsidR="002233FD" w:rsidRDefault="002233FD" w:rsidP="00C2328D">
            <w:pPr>
              <w:autoSpaceDE w:val="0"/>
              <w:autoSpaceDN w:val="0"/>
              <w:adjustRightInd w:val="0"/>
              <w:jc w:val="both"/>
              <w:rPr>
                <w:rFonts w:ascii="Times New Roman" w:hAnsi="Times New Roman" w:cs="Times New Roman"/>
                <w:color w:val="000000"/>
                <w:sz w:val="24"/>
                <w:szCs w:val="24"/>
              </w:rPr>
            </w:pPr>
            <w:r w:rsidRPr="002233FD">
              <w:rPr>
                <w:rFonts w:ascii="Times New Roman" w:hAnsi="Times New Roman" w:cs="Times New Roman"/>
                <w:b/>
                <w:color w:val="000000"/>
                <w:sz w:val="24"/>
                <w:szCs w:val="24"/>
              </w:rPr>
              <w:t xml:space="preserve">D. </w:t>
            </w:r>
            <w:r w:rsidRPr="002233FD">
              <w:rPr>
                <w:rFonts w:ascii="Times New Roman" w:hAnsi="Times New Roman" w:cs="Times New Roman"/>
                <w:color w:val="000000"/>
                <w:sz w:val="24"/>
                <w:szCs w:val="24"/>
              </w:rPr>
              <w:t>Legaturile care transmit miscarile de la caseta de directie la rotile fiecarui ax al masinii. Acestea joaca un rol important in asigurarea directiei si eficientei in controlul masinii. De asemenea, calitatea lor influenteaza intr-un mod direct stabilitatea si manevrabilitatea autovehiculului.</w:t>
            </w:r>
          </w:p>
          <w:p w:rsidR="004E3757" w:rsidRDefault="004E3757" w:rsidP="00C2328D">
            <w:pPr>
              <w:autoSpaceDE w:val="0"/>
              <w:autoSpaceDN w:val="0"/>
              <w:adjustRightInd w:val="0"/>
              <w:jc w:val="both"/>
              <w:rPr>
                <w:rFonts w:ascii="Times New Roman" w:hAnsi="Times New Roman" w:cs="Times New Roman"/>
                <w:b/>
                <w:color w:val="000000"/>
                <w:sz w:val="24"/>
                <w:szCs w:val="24"/>
              </w:rPr>
            </w:pPr>
          </w:p>
        </w:tc>
      </w:tr>
      <w:tr w:rsidR="002233FD" w:rsidTr="002233FD">
        <w:tc>
          <w:tcPr>
            <w:tcW w:w="3060" w:type="dxa"/>
          </w:tcPr>
          <w:p w:rsidR="002233FD" w:rsidRPr="002233FD" w:rsidRDefault="002233FD" w:rsidP="00C2328D">
            <w:pPr>
              <w:autoSpaceDE w:val="0"/>
              <w:autoSpaceDN w:val="0"/>
              <w:adjustRightInd w:val="0"/>
              <w:jc w:val="both"/>
              <w:rPr>
                <w:rFonts w:ascii="Times New Roman" w:hAnsi="Times New Roman" w:cs="Times New Roman"/>
                <w:b/>
                <w:color w:val="000000"/>
                <w:sz w:val="24"/>
                <w:szCs w:val="24"/>
              </w:rPr>
            </w:pPr>
            <w:r w:rsidRPr="002233FD">
              <w:rPr>
                <w:rFonts w:ascii="Times New Roman" w:hAnsi="Times New Roman" w:cs="Times New Roman"/>
                <w:b/>
                <w:color w:val="000000"/>
                <w:sz w:val="24"/>
                <w:szCs w:val="24"/>
              </w:rPr>
              <w:t xml:space="preserve">5. Coloana de directie       </w:t>
            </w:r>
          </w:p>
        </w:tc>
        <w:tc>
          <w:tcPr>
            <w:tcW w:w="5956" w:type="dxa"/>
          </w:tcPr>
          <w:p w:rsidR="002233FD" w:rsidRDefault="002233FD" w:rsidP="00C2328D">
            <w:pPr>
              <w:autoSpaceDE w:val="0"/>
              <w:autoSpaceDN w:val="0"/>
              <w:adjustRightInd w:val="0"/>
              <w:jc w:val="both"/>
              <w:rPr>
                <w:rFonts w:ascii="Times New Roman" w:hAnsi="Times New Roman" w:cs="Times New Roman"/>
                <w:color w:val="000000"/>
                <w:sz w:val="24"/>
                <w:szCs w:val="24"/>
              </w:rPr>
            </w:pPr>
            <w:r w:rsidRPr="002233FD">
              <w:rPr>
                <w:rFonts w:ascii="Times New Roman" w:hAnsi="Times New Roman" w:cs="Times New Roman"/>
                <w:b/>
                <w:color w:val="000000"/>
                <w:sz w:val="24"/>
                <w:szCs w:val="24"/>
              </w:rPr>
              <w:t xml:space="preserve">E. </w:t>
            </w:r>
            <w:r w:rsidRPr="002233FD">
              <w:rPr>
                <w:rFonts w:ascii="Times New Roman" w:hAnsi="Times New Roman" w:cs="Times New Roman"/>
                <w:color w:val="000000"/>
                <w:sz w:val="24"/>
                <w:szCs w:val="24"/>
              </w:rPr>
              <w:t>Componente ale suspensiei masinii, ce conecteaza rotile la sistemul de directie. Acestea ofera un suport structural si faciliteaza miscarea verticala a rotilor in timpul deplasarii. Designul solid al acestora este important pentru stabilitatea si alinierea corespunzatoare a rotilor.</w:t>
            </w:r>
          </w:p>
          <w:p w:rsidR="004E3757" w:rsidRDefault="004E3757" w:rsidP="00C2328D">
            <w:pPr>
              <w:autoSpaceDE w:val="0"/>
              <w:autoSpaceDN w:val="0"/>
              <w:adjustRightInd w:val="0"/>
              <w:jc w:val="both"/>
              <w:rPr>
                <w:rFonts w:ascii="Times New Roman" w:hAnsi="Times New Roman" w:cs="Times New Roman"/>
                <w:b/>
                <w:color w:val="000000"/>
                <w:sz w:val="24"/>
                <w:szCs w:val="24"/>
              </w:rPr>
            </w:pPr>
          </w:p>
        </w:tc>
      </w:tr>
      <w:tr w:rsidR="002233FD" w:rsidTr="002233FD">
        <w:tc>
          <w:tcPr>
            <w:tcW w:w="3060" w:type="dxa"/>
          </w:tcPr>
          <w:p w:rsidR="002233FD" w:rsidRPr="002233FD" w:rsidRDefault="002233FD" w:rsidP="00C2328D">
            <w:pPr>
              <w:autoSpaceDE w:val="0"/>
              <w:autoSpaceDN w:val="0"/>
              <w:adjustRightInd w:val="0"/>
              <w:jc w:val="both"/>
              <w:rPr>
                <w:rFonts w:ascii="Times New Roman" w:hAnsi="Times New Roman" w:cs="Times New Roman"/>
                <w:b/>
                <w:color w:val="000000"/>
                <w:sz w:val="24"/>
                <w:szCs w:val="24"/>
              </w:rPr>
            </w:pPr>
            <w:r w:rsidRPr="002233FD">
              <w:rPr>
                <w:rFonts w:ascii="Times New Roman" w:hAnsi="Times New Roman" w:cs="Times New Roman"/>
                <w:b/>
                <w:color w:val="000000"/>
                <w:sz w:val="24"/>
                <w:szCs w:val="24"/>
              </w:rPr>
              <w:t xml:space="preserve">6. Volan                               </w:t>
            </w:r>
          </w:p>
        </w:tc>
        <w:tc>
          <w:tcPr>
            <w:tcW w:w="5956" w:type="dxa"/>
          </w:tcPr>
          <w:p w:rsidR="002233FD" w:rsidRDefault="002233FD" w:rsidP="00C2328D">
            <w:pPr>
              <w:autoSpaceDE w:val="0"/>
              <w:autoSpaceDN w:val="0"/>
              <w:adjustRightInd w:val="0"/>
              <w:jc w:val="both"/>
              <w:rPr>
                <w:rFonts w:ascii="Times New Roman" w:hAnsi="Times New Roman" w:cs="Times New Roman"/>
                <w:b/>
                <w:color w:val="000000"/>
                <w:sz w:val="24"/>
                <w:szCs w:val="24"/>
              </w:rPr>
            </w:pPr>
            <w:r w:rsidRPr="002233FD">
              <w:rPr>
                <w:rFonts w:ascii="Times New Roman" w:hAnsi="Times New Roman" w:cs="Times New Roman"/>
                <w:b/>
                <w:color w:val="000000"/>
                <w:sz w:val="24"/>
                <w:szCs w:val="24"/>
              </w:rPr>
              <w:t xml:space="preserve">F. </w:t>
            </w:r>
            <w:r w:rsidRPr="002233FD">
              <w:rPr>
                <w:rFonts w:ascii="Times New Roman" w:hAnsi="Times New Roman" w:cs="Times New Roman"/>
                <w:color w:val="000000"/>
                <w:sz w:val="24"/>
                <w:szCs w:val="24"/>
              </w:rPr>
              <w:t>Elementele finale ale sistemului de directie, ce intra in contact direct cu suprafata carosabilului. Calitatea lor influenteaza aderenta si manevrabilitate, stabilitate si confort in timpul deplasarii.</w:t>
            </w:r>
          </w:p>
        </w:tc>
      </w:tr>
    </w:tbl>
    <w:p w:rsidR="002233FD" w:rsidRDefault="002233FD" w:rsidP="00C2328D">
      <w:pPr>
        <w:autoSpaceDE w:val="0"/>
        <w:autoSpaceDN w:val="0"/>
        <w:adjustRightInd w:val="0"/>
        <w:spacing w:after="0" w:line="240" w:lineRule="auto"/>
        <w:jc w:val="both"/>
        <w:rPr>
          <w:rFonts w:ascii="Times New Roman" w:hAnsi="Times New Roman" w:cs="Times New Roman"/>
          <w:b/>
          <w:color w:val="000000"/>
          <w:sz w:val="24"/>
          <w:szCs w:val="24"/>
        </w:rPr>
      </w:pPr>
    </w:p>
    <w:p w:rsidR="004E3757" w:rsidRDefault="004E3757" w:rsidP="0049178C">
      <w:pPr>
        <w:pStyle w:val="Default"/>
        <w:ind w:firstLine="588"/>
        <w:jc w:val="both"/>
      </w:pPr>
    </w:p>
    <w:p w:rsidR="006A1418" w:rsidRDefault="006A1418" w:rsidP="0049178C">
      <w:pPr>
        <w:pStyle w:val="Default"/>
        <w:ind w:firstLine="588"/>
        <w:jc w:val="both"/>
        <w:rPr>
          <w:rFonts w:ascii="Times New Roman" w:hAnsi="Times New Roman" w:cs="Times New Roman"/>
          <w:i/>
        </w:rPr>
      </w:pPr>
      <w:r w:rsidRPr="006A1418">
        <w:t xml:space="preserve">NOTA: </w:t>
      </w:r>
      <w:r w:rsidRPr="006A1418">
        <w:rPr>
          <w:rFonts w:ascii="Times New Roman" w:hAnsi="Times New Roman" w:cs="Times New Roman"/>
          <w:i/>
        </w:rPr>
        <w:t>D</w:t>
      </w:r>
      <w:r w:rsidR="00387BEE">
        <w:rPr>
          <w:rFonts w:ascii="Times New Roman" w:hAnsi="Times New Roman" w:cs="Times New Roman"/>
          <w:i/>
        </w:rPr>
        <w:t>in oficiu se va acorda 1 punct.</w:t>
      </w:r>
    </w:p>
    <w:p w:rsidR="009D70A4" w:rsidRPr="009D70A4" w:rsidRDefault="009D70A4" w:rsidP="009D70A4">
      <w:pPr>
        <w:pStyle w:val="Heading1"/>
        <w:jc w:val="left"/>
        <w:rPr>
          <w:b/>
          <w:sz w:val="24"/>
        </w:rPr>
      </w:pPr>
      <w:r w:rsidRPr="009D70A4">
        <w:rPr>
          <w:b/>
          <w:sz w:val="24"/>
        </w:rPr>
        <w:t>Clasa a X-a A Ṣcoalǎ profesionalǎ – Mecanicǎ auto</w:t>
      </w:r>
    </w:p>
    <w:p w:rsidR="009D70A4" w:rsidRPr="009D70A4" w:rsidRDefault="009D70A4" w:rsidP="009D70A4">
      <w:pPr>
        <w:rPr>
          <w:rFonts w:ascii="Times New Roman" w:hAnsi="Times New Roman" w:cs="Times New Roman"/>
          <w:b/>
          <w:sz w:val="24"/>
          <w:szCs w:val="24"/>
          <w:lang w:eastAsia="ro-RO"/>
        </w:rPr>
      </w:pPr>
      <w:r w:rsidRPr="009D70A4">
        <w:rPr>
          <w:rFonts w:ascii="Times New Roman" w:hAnsi="Times New Roman" w:cs="Times New Roman"/>
          <w:b/>
          <w:sz w:val="24"/>
          <w:szCs w:val="24"/>
          <w:lang w:eastAsia="ro-RO"/>
        </w:rPr>
        <w:t>M4- AUTOMOBILE</w:t>
      </w:r>
    </w:p>
    <w:p w:rsidR="009D70A4" w:rsidRDefault="009D70A4" w:rsidP="009D70A4">
      <w:pPr>
        <w:spacing w:after="0" w:line="240" w:lineRule="auto"/>
        <w:jc w:val="both"/>
        <w:rPr>
          <w:rFonts w:ascii="Times New Roman" w:hAnsi="Times New Roman" w:cs="Times New Roman"/>
          <w:sz w:val="26"/>
          <w:szCs w:val="26"/>
        </w:rPr>
      </w:pPr>
    </w:p>
    <w:p w:rsidR="009D70A4" w:rsidRDefault="009D70A4" w:rsidP="009D70A4">
      <w:pPr>
        <w:spacing w:after="0" w:line="240" w:lineRule="auto"/>
        <w:jc w:val="both"/>
        <w:rPr>
          <w:rFonts w:ascii="Times New Roman" w:hAnsi="Times New Roman" w:cs="Times New Roman"/>
          <w:sz w:val="26"/>
          <w:szCs w:val="26"/>
        </w:rPr>
      </w:pPr>
    </w:p>
    <w:p w:rsidR="009D70A4" w:rsidRDefault="009D70A4" w:rsidP="009D70A4">
      <w:pPr>
        <w:spacing w:after="0" w:line="240" w:lineRule="auto"/>
        <w:jc w:val="both"/>
        <w:rPr>
          <w:rFonts w:ascii="Times New Roman" w:hAnsi="Times New Roman" w:cs="Times New Roman"/>
          <w:sz w:val="26"/>
          <w:szCs w:val="26"/>
        </w:rPr>
      </w:pPr>
    </w:p>
    <w:p w:rsidR="009D70A4" w:rsidRDefault="009D70A4" w:rsidP="009D70A4">
      <w:pPr>
        <w:spacing w:after="0" w:line="240" w:lineRule="auto"/>
        <w:jc w:val="both"/>
        <w:rPr>
          <w:rFonts w:ascii="Times New Roman" w:hAnsi="Times New Roman" w:cs="Times New Roman"/>
          <w:sz w:val="26"/>
          <w:szCs w:val="26"/>
        </w:rPr>
      </w:pPr>
    </w:p>
    <w:p w:rsidR="009D70A4" w:rsidRPr="00AE25FB" w:rsidRDefault="009D70A4" w:rsidP="009D70A4">
      <w:pPr>
        <w:pStyle w:val="Default"/>
        <w:jc w:val="center"/>
        <w:rPr>
          <w:rFonts w:ascii="Times New Roman" w:hAnsi="Times New Roman" w:cs="Times New Roman"/>
          <w:sz w:val="28"/>
          <w:szCs w:val="28"/>
        </w:rPr>
      </w:pPr>
      <w:r>
        <w:rPr>
          <w:rFonts w:ascii="Times New Roman" w:hAnsi="Times New Roman" w:cs="Times New Roman"/>
          <w:b/>
          <w:sz w:val="28"/>
          <w:szCs w:val="28"/>
        </w:rPr>
        <w:t>Sistemul de directie</w:t>
      </w:r>
    </w:p>
    <w:p w:rsidR="009D70A4" w:rsidRDefault="009D70A4" w:rsidP="009D70A4">
      <w:pPr>
        <w:pStyle w:val="Default"/>
        <w:jc w:val="center"/>
        <w:rPr>
          <w:b/>
          <w:sz w:val="26"/>
          <w:szCs w:val="26"/>
        </w:rPr>
      </w:pPr>
      <w:r w:rsidRPr="00FA2024">
        <w:rPr>
          <w:b/>
          <w:sz w:val="26"/>
          <w:szCs w:val="26"/>
        </w:rPr>
        <w:t>BAREM DE CORECTARE</w:t>
      </w:r>
    </w:p>
    <w:p w:rsidR="009D70A4" w:rsidRDefault="009D70A4" w:rsidP="009D70A4">
      <w:pPr>
        <w:pStyle w:val="Default"/>
        <w:jc w:val="center"/>
        <w:rPr>
          <w:b/>
          <w:sz w:val="26"/>
          <w:szCs w:val="26"/>
        </w:rPr>
      </w:pPr>
    </w:p>
    <w:p w:rsidR="009D70A4" w:rsidRDefault="009D70A4" w:rsidP="009D70A4">
      <w:pPr>
        <w:pStyle w:val="Default"/>
        <w:jc w:val="center"/>
        <w:rPr>
          <w:b/>
          <w:sz w:val="26"/>
          <w:szCs w:val="26"/>
        </w:rPr>
      </w:pPr>
    </w:p>
    <w:p w:rsidR="009D70A4" w:rsidRDefault="009D70A4" w:rsidP="009D70A4">
      <w:pPr>
        <w:pStyle w:val="Default"/>
        <w:jc w:val="center"/>
        <w:rPr>
          <w:b/>
          <w:sz w:val="26"/>
          <w:szCs w:val="26"/>
        </w:rPr>
      </w:pPr>
    </w:p>
    <w:p w:rsidR="009D70A4" w:rsidRDefault="009D70A4" w:rsidP="009D70A4">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t>1 – F</w:t>
      </w:r>
    </w:p>
    <w:p w:rsidR="009D70A4" w:rsidRDefault="009D70A4" w:rsidP="009D70A4">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t>2 – E</w:t>
      </w:r>
    </w:p>
    <w:p w:rsidR="009D70A4" w:rsidRDefault="009D70A4" w:rsidP="009D70A4">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ab/>
        <w:t>3 – D</w:t>
      </w:r>
    </w:p>
    <w:p w:rsidR="009D70A4" w:rsidRDefault="009D70A4" w:rsidP="009D70A4">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t>4 – C</w:t>
      </w:r>
    </w:p>
    <w:p w:rsidR="009D70A4" w:rsidRDefault="009D70A4" w:rsidP="009D70A4">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t>5 – B</w:t>
      </w:r>
    </w:p>
    <w:p w:rsidR="009D70A4" w:rsidRPr="006A1418" w:rsidRDefault="009D70A4" w:rsidP="009D70A4">
      <w:pPr>
        <w:autoSpaceDE w:val="0"/>
        <w:autoSpaceDN w:val="0"/>
        <w:adjustRightInd w:val="0"/>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t>6 - A</w:t>
      </w:r>
    </w:p>
    <w:p w:rsidR="009D70A4" w:rsidRPr="00FE5C48" w:rsidRDefault="009D70A4" w:rsidP="009D70A4">
      <w:pPr>
        <w:pStyle w:val="Default"/>
        <w:jc w:val="center"/>
        <w:rPr>
          <w:rFonts w:ascii="Times New Roman" w:hAnsi="Times New Roman" w:cs="Times New Roman"/>
        </w:rPr>
      </w:pPr>
      <w:r w:rsidRPr="003C4847">
        <w:rPr>
          <w:sz w:val="26"/>
          <w:szCs w:val="26"/>
        </w:rPr>
        <w:tab/>
      </w:r>
    </w:p>
    <w:p w:rsidR="009D70A4" w:rsidRPr="003C4847" w:rsidRDefault="009D70A4" w:rsidP="009D70A4">
      <w:pPr>
        <w:pStyle w:val="Default"/>
        <w:jc w:val="both"/>
        <w:rPr>
          <w:sz w:val="26"/>
          <w:szCs w:val="26"/>
        </w:rPr>
      </w:pPr>
      <w:r w:rsidRPr="003C4847">
        <w:rPr>
          <w:sz w:val="26"/>
          <w:szCs w:val="26"/>
        </w:rPr>
        <w:t xml:space="preserve">NOTA: </w:t>
      </w:r>
    </w:p>
    <w:p w:rsidR="009D70A4" w:rsidRPr="00A72CF7" w:rsidRDefault="009D70A4" w:rsidP="009D70A4">
      <w:pPr>
        <w:spacing w:after="0" w:line="240" w:lineRule="auto"/>
        <w:jc w:val="both"/>
        <w:rPr>
          <w:rFonts w:ascii="Times New Roman" w:hAnsi="Times New Roman" w:cs="Times New Roman"/>
          <w:i/>
          <w:sz w:val="26"/>
          <w:szCs w:val="26"/>
        </w:rPr>
      </w:pPr>
      <w:r w:rsidRPr="00A72CF7">
        <w:rPr>
          <w:rFonts w:ascii="Times New Roman" w:hAnsi="Times New Roman" w:cs="Times New Roman"/>
          <w:i/>
          <w:sz w:val="26"/>
          <w:szCs w:val="26"/>
        </w:rPr>
        <w:t>Se acorda</w:t>
      </w:r>
      <w:r>
        <w:rPr>
          <w:rFonts w:ascii="Times New Roman" w:hAnsi="Times New Roman" w:cs="Times New Roman"/>
          <w:i/>
          <w:sz w:val="26"/>
          <w:szCs w:val="26"/>
        </w:rPr>
        <w:t xml:space="preserve"> 1.5 puncte </w:t>
      </w:r>
      <w:r w:rsidRPr="00A72CF7">
        <w:rPr>
          <w:rFonts w:ascii="Times New Roman" w:hAnsi="Times New Roman" w:cs="Times New Roman"/>
          <w:i/>
          <w:sz w:val="26"/>
          <w:szCs w:val="26"/>
        </w:rPr>
        <w:t>pentru fiecare rǎspuns corect. Raspuns lipsǎ sau greṣit se va acorda 0 puncte.</w:t>
      </w:r>
    </w:p>
    <w:p w:rsidR="009D70A4" w:rsidRPr="00A72CF7" w:rsidRDefault="009D70A4" w:rsidP="009D70A4">
      <w:pPr>
        <w:spacing w:after="0" w:line="240" w:lineRule="auto"/>
        <w:jc w:val="both"/>
        <w:rPr>
          <w:rFonts w:ascii="Times New Roman" w:hAnsi="Times New Roman" w:cs="Times New Roman"/>
          <w:i/>
          <w:sz w:val="26"/>
          <w:szCs w:val="26"/>
        </w:rPr>
      </w:pPr>
      <w:r w:rsidRPr="00A72CF7">
        <w:rPr>
          <w:rFonts w:ascii="Times New Roman" w:hAnsi="Times New Roman" w:cs="Times New Roman"/>
          <w:i/>
          <w:sz w:val="26"/>
          <w:szCs w:val="26"/>
        </w:rPr>
        <w:t xml:space="preserve">Din oficiu </w:t>
      </w:r>
      <w:r>
        <w:rPr>
          <w:rFonts w:ascii="Times New Roman" w:hAnsi="Times New Roman" w:cs="Times New Roman"/>
          <w:i/>
          <w:sz w:val="26"/>
          <w:szCs w:val="26"/>
        </w:rPr>
        <w:t>se va acorda 1</w:t>
      </w:r>
      <w:r w:rsidRPr="00A72CF7">
        <w:rPr>
          <w:rFonts w:ascii="Times New Roman" w:hAnsi="Times New Roman" w:cs="Times New Roman"/>
          <w:i/>
          <w:sz w:val="26"/>
          <w:szCs w:val="26"/>
        </w:rPr>
        <w:t xml:space="preserve"> punct</w:t>
      </w:r>
      <w:r>
        <w:rPr>
          <w:rFonts w:ascii="Times New Roman" w:hAnsi="Times New Roman" w:cs="Times New Roman"/>
          <w:i/>
          <w:sz w:val="26"/>
          <w:szCs w:val="26"/>
        </w:rPr>
        <w:t>.</w:t>
      </w:r>
    </w:p>
    <w:p w:rsidR="008C4B78" w:rsidRPr="006A1418" w:rsidRDefault="008C4B78" w:rsidP="0049178C">
      <w:pPr>
        <w:pStyle w:val="Default"/>
        <w:ind w:firstLine="588"/>
        <w:jc w:val="both"/>
        <w:rPr>
          <w:rFonts w:ascii="Times New Roman" w:hAnsi="Times New Roman" w:cs="Times New Roman"/>
          <w:i/>
        </w:rPr>
      </w:pPr>
    </w:p>
    <w:sectPr w:rsidR="008C4B78" w:rsidRPr="006A1418" w:rsidSect="004E3757">
      <w:headerReference w:type="even" r:id="rId8"/>
      <w:headerReference w:type="default" r:id="rId9"/>
      <w:footerReference w:type="even" r:id="rId10"/>
      <w:footerReference w:type="default" r:id="rId11"/>
      <w:headerReference w:type="first" r:id="rId12"/>
      <w:footerReference w:type="first" r:id="rId13"/>
      <w:pgSz w:w="11906" w:h="16838"/>
      <w:pgMar w:top="993" w:right="99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5D7" w:rsidRDefault="000405D7" w:rsidP="006576D5">
      <w:pPr>
        <w:spacing w:after="0" w:line="240" w:lineRule="auto"/>
      </w:pPr>
      <w:r>
        <w:separator/>
      </w:r>
    </w:p>
  </w:endnote>
  <w:endnote w:type="continuationSeparator" w:id="0">
    <w:p w:rsidR="000405D7" w:rsidRDefault="000405D7" w:rsidP="00657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D5" w:rsidRDefault="006576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D5" w:rsidRDefault="006576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D5" w:rsidRDefault="006576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5D7" w:rsidRDefault="000405D7" w:rsidP="006576D5">
      <w:pPr>
        <w:spacing w:after="0" w:line="240" w:lineRule="auto"/>
      </w:pPr>
      <w:r>
        <w:separator/>
      </w:r>
    </w:p>
  </w:footnote>
  <w:footnote w:type="continuationSeparator" w:id="0">
    <w:p w:rsidR="000405D7" w:rsidRDefault="000405D7" w:rsidP="006576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D5" w:rsidRDefault="006576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D5" w:rsidRDefault="006576D5" w:rsidP="006576D5">
    <w:pPr>
      <w:pStyle w:val="Header"/>
      <w:jc w:val="center"/>
    </w:pPr>
    <w:r>
      <w:rPr>
        <w:noProof/>
        <w:lang w:eastAsia="ro-RO"/>
      </w:rPr>
      <w:drawing>
        <wp:inline distT="0" distB="0" distL="0" distR="0">
          <wp:extent cx="6016625" cy="67371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6625" cy="673712"/>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D5" w:rsidRDefault="006576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6B2A"/>
    <w:multiLevelType w:val="hybridMultilevel"/>
    <w:tmpl w:val="E0944542"/>
    <w:lvl w:ilvl="0" w:tplc="1286F906">
      <w:start w:val="5"/>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3708A9"/>
    <w:multiLevelType w:val="hybridMultilevel"/>
    <w:tmpl w:val="46BC0D9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424A4540"/>
    <w:multiLevelType w:val="hybridMultilevel"/>
    <w:tmpl w:val="99FCD38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078441C"/>
    <w:multiLevelType w:val="hybridMultilevel"/>
    <w:tmpl w:val="46BC0D9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C6"/>
    <w:rsid w:val="00022628"/>
    <w:rsid w:val="00032E3B"/>
    <w:rsid w:val="000405D7"/>
    <w:rsid w:val="000561B1"/>
    <w:rsid w:val="00060D9C"/>
    <w:rsid w:val="000E2908"/>
    <w:rsid w:val="00114AA5"/>
    <w:rsid w:val="00143330"/>
    <w:rsid w:val="00162CB0"/>
    <w:rsid w:val="001A028B"/>
    <w:rsid w:val="001F3129"/>
    <w:rsid w:val="001F63EE"/>
    <w:rsid w:val="00204B38"/>
    <w:rsid w:val="002233FD"/>
    <w:rsid w:val="00272C81"/>
    <w:rsid w:val="002C1919"/>
    <w:rsid w:val="002E6596"/>
    <w:rsid w:val="00387BEE"/>
    <w:rsid w:val="003E533E"/>
    <w:rsid w:val="00431B21"/>
    <w:rsid w:val="0049178C"/>
    <w:rsid w:val="004C0A06"/>
    <w:rsid w:val="004E3757"/>
    <w:rsid w:val="0051017E"/>
    <w:rsid w:val="00563335"/>
    <w:rsid w:val="00563864"/>
    <w:rsid w:val="005D414A"/>
    <w:rsid w:val="0060604D"/>
    <w:rsid w:val="006576D5"/>
    <w:rsid w:val="006A1418"/>
    <w:rsid w:val="006B3941"/>
    <w:rsid w:val="006D48A1"/>
    <w:rsid w:val="00730815"/>
    <w:rsid w:val="007409C6"/>
    <w:rsid w:val="00753679"/>
    <w:rsid w:val="007921CC"/>
    <w:rsid w:val="007A66BE"/>
    <w:rsid w:val="007D770A"/>
    <w:rsid w:val="007F5798"/>
    <w:rsid w:val="00837E79"/>
    <w:rsid w:val="008C4B78"/>
    <w:rsid w:val="00916219"/>
    <w:rsid w:val="009542CB"/>
    <w:rsid w:val="00972144"/>
    <w:rsid w:val="0097732D"/>
    <w:rsid w:val="009D2263"/>
    <w:rsid w:val="009D70A4"/>
    <w:rsid w:val="009E7068"/>
    <w:rsid w:val="00A16017"/>
    <w:rsid w:val="00A61615"/>
    <w:rsid w:val="00A72CF7"/>
    <w:rsid w:val="00AA4703"/>
    <w:rsid w:val="00AE044D"/>
    <w:rsid w:val="00B9150D"/>
    <w:rsid w:val="00B91530"/>
    <w:rsid w:val="00C04079"/>
    <w:rsid w:val="00C2328D"/>
    <w:rsid w:val="00C3562A"/>
    <w:rsid w:val="00C61A15"/>
    <w:rsid w:val="00CE69DA"/>
    <w:rsid w:val="00D836E3"/>
    <w:rsid w:val="00D914C4"/>
    <w:rsid w:val="00EA33D7"/>
    <w:rsid w:val="00EA3E49"/>
    <w:rsid w:val="00EC27FE"/>
    <w:rsid w:val="00F02317"/>
    <w:rsid w:val="00F25CB1"/>
    <w:rsid w:val="00FC4901"/>
    <w:rsid w:val="00FE5C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D302E3-F97E-45B1-8453-151323F5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60D9C"/>
    <w:pPr>
      <w:keepNext/>
      <w:spacing w:after="0" w:line="240" w:lineRule="auto"/>
      <w:jc w:val="center"/>
      <w:outlineLvl w:val="0"/>
    </w:pPr>
    <w:rPr>
      <w:rFonts w:ascii="Times New Roman" w:eastAsia="Times New Roman" w:hAnsi="Times New Roman" w:cs="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1B1"/>
    <w:pPr>
      <w:ind w:left="720"/>
      <w:contextualSpacing/>
    </w:pPr>
  </w:style>
  <w:style w:type="paragraph" w:customStyle="1" w:styleId="Default">
    <w:name w:val="Default"/>
    <w:rsid w:val="006D48A1"/>
    <w:pPr>
      <w:autoSpaceDE w:val="0"/>
      <w:autoSpaceDN w:val="0"/>
      <w:adjustRightInd w:val="0"/>
      <w:spacing w:after="0" w:line="240" w:lineRule="auto"/>
    </w:pPr>
    <w:rPr>
      <w:rFonts w:ascii="Book Antiqua" w:hAnsi="Book Antiqua" w:cs="Book Antiqua"/>
      <w:color w:val="000000"/>
      <w:sz w:val="24"/>
      <w:szCs w:val="24"/>
    </w:rPr>
  </w:style>
  <w:style w:type="character" w:customStyle="1" w:styleId="Heading1Char">
    <w:name w:val="Heading 1 Char"/>
    <w:basedOn w:val="DefaultParagraphFont"/>
    <w:link w:val="Heading1"/>
    <w:rsid w:val="00060D9C"/>
    <w:rPr>
      <w:rFonts w:ascii="Times New Roman" w:eastAsia="Times New Roman" w:hAnsi="Times New Roman" w:cs="Times New Roman"/>
      <w:sz w:val="28"/>
      <w:szCs w:val="24"/>
      <w:lang w:eastAsia="ro-RO"/>
    </w:rPr>
  </w:style>
  <w:style w:type="paragraph" w:styleId="NormalWeb">
    <w:name w:val="Normal (Web)"/>
    <w:basedOn w:val="Normal"/>
    <w:uiPriority w:val="99"/>
    <w:semiHidden/>
    <w:unhideWhenUsed/>
    <w:rsid w:val="001A028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223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7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6D5"/>
  </w:style>
  <w:style w:type="paragraph" w:styleId="Footer">
    <w:name w:val="footer"/>
    <w:basedOn w:val="Normal"/>
    <w:link w:val="FooterChar"/>
    <w:uiPriority w:val="99"/>
    <w:unhideWhenUsed/>
    <w:rsid w:val="00657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7B098-C9F0-4C29-8B2B-0EDBD552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377</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dc:creator>
  <cp:keywords/>
  <dc:description/>
  <cp:lastModifiedBy>Carmen</cp:lastModifiedBy>
  <cp:revision>22</cp:revision>
  <cp:lastPrinted>2024-04-06T16:24:00Z</cp:lastPrinted>
  <dcterms:created xsi:type="dcterms:W3CDTF">2024-03-30T12:56:00Z</dcterms:created>
  <dcterms:modified xsi:type="dcterms:W3CDTF">2024-04-24T22:59:00Z</dcterms:modified>
</cp:coreProperties>
</file>